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C17316">
        <w:t xml:space="preserve"> </w:t>
      </w:r>
      <w:r w:rsidR="00D66019">
        <w:rPr>
          <w:b/>
          <w:sz w:val="28"/>
          <w:szCs w:val="28"/>
        </w:rPr>
        <w:t>28</w:t>
      </w:r>
      <w:r>
        <w:rPr>
          <w:b/>
          <w:bCs/>
          <w:color w:val="000000"/>
          <w:sz w:val="28"/>
          <w:szCs w:val="28"/>
        </w:rPr>
        <w:t xml:space="preserve"> </w:t>
      </w:r>
      <w:r w:rsidR="005911BC">
        <w:rPr>
          <w:b/>
          <w:bCs/>
          <w:sz w:val="28"/>
          <w:szCs w:val="28"/>
        </w:rPr>
        <w:t>.</w:t>
      </w:r>
      <w:r w:rsidR="00D66019">
        <w:rPr>
          <w:b/>
          <w:bCs/>
          <w:sz w:val="28"/>
          <w:szCs w:val="28"/>
        </w:rPr>
        <w:t>10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</w:t>
      </w:r>
      <w:r w:rsidR="005911BC">
        <w:rPr>
          <w:b/>
          <w:bCs/>
          <w:sz w:val="28"/>
          <w:szCs w:val="28"/>
        </w:rPr>
        <w:t>1</w:t>
      </w:r>
      <w:r w:rsidR="00F749E1">
        <w:rPr>
          <w:b/>
          <w:bCs/>
          <w:color w:val="000000"/>
          <w:sz w:val="28"/>
          <w:szCs w:val="28"/>
        </w:rPr>
        <w:t xml:space="preserve"> г. №</w:t>
      </w:r>
      <w:r w:rsidR="00D66019">
        <w:rPr>
          <w:b/>
          <w:bCs/>
          <w:color w:val="000000"/>
          <w:sz w:val="28"/>
          <w:szCs w:val="28"/>
        </w:rPr>
        <w:t>12</w:t>
      </w:r>
      <w:r w:rsidR="00401182">
        <w:rPr>
          <w:b/>
          <w:bCs/>
          <w:color w:val="000000"/>
          <w:sz w:val="28"/>
          <w:szCs w:val="28"/>
        </w:rPr>
        <w:t>7</w:t>
      </w:r>
      <w:r w:rsidR="00F749E1">
        <w:rPr>
          <w:b/>
          <w:bCs/>
          <w:color w:val="000000"/>
          <w:sz w:val="28"/>
          <w:szCs w:val="28"/>
        </w:rPr>
        <w:t xml:space="preserve"> 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  <w:r w:rsidR="00D66019">
        <w:rPr>
          <w:b/>
          <w:sz w:val="28"/>
          <w:szCs w:val="28"/>
        </w:rPr>
        <w:t xml:space="preserve">проект решения Совета депутатов </w:t>
      </w:r>
      <w:proofErr w:type="spellStart"/>
      <w:r w:rsidR="00D66019">
        <w:rPr>
          <w:b/>
          <w:sz w:val="28"/>
          <w:szCs w:val="28"/>
        </w:rPr>
        <w:t>Любимовского</w:t>
      </w:r>
      <w:proofErr w:type="spellEnd"/>
      <w:r w:rsidR="00D66019">
        <w:rPr>
          <w:b/>
          <w:sz w:val="28"/>
          <w:szCs w:val="28"/>
        </w:rPr>
        <w:t xml:space="preserve"> муниципального  образования « О внесении изменений и дополнений в  Устав</w:t>
      </w:r>
      <w:r w:rsidRPr="000A2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b/>
          <w:sz w:val="28"/>
          <w:szCs w:val="28"/>
        </w:rPr>
        <w:t>».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</w:t>
      </w:r>
      <w:r w:rsidR="00D66019">
        <w:rPr>
          <w:sz w:val="28"/>
          <w:szCs w:val="28"/>
        </w:rPr>
        <w:t xml:space="preserve">решения Совета депутатов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>
        <w:rPr>
          <w:sz w:val="28"/>
          <w:szCs w:val="28"/>
        </w:rPr>
        <w:t xml:space="preserve"> муниципального образования «О внесении изменений и дополнений в Устав</w:t>
      </w:r>
      <w:r w:rsidRPr="000A25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sz w:val="28"/>
          <w:szCs w:val="28"/>
        </w:rPr>
        <w:t>»</w:t>
      </w:r>
      <w:r w:rsidRPr="000A2596">
        <w:rPr>
          <w:sz w:val="28"/>
          <w:szCs w:val="28"/>
        </w:rPr>
        <w:t xml:space="preserve">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5911BC">
        <w:rPr>
          <w:sz w:val="28"/>
          <w:szCs w:val="28"/>
        </w:rPr>
        <w:t xml:space="preserve">  </w:t>
      </w:r>
      <w:r w:rsidR="00D66019">
        <w:rPr>
          <w:sz w:val="28"/>
          <w:szCs w:val="28"/>
        </w:rPr>
        <w:t>11</w:t>
      </w:r>
      <w:r w:rsidR="005911BC">
        <w:rPr>
          <w:sz w:val="28"/>
          <w:szCs w:val="28"/>
        </w:rPr>
        <w:t xml:space="preserve"> </w:t>
      </w:r>
      <w:r w:rsidR="00D66019">
        <w:rPr>
          <w:sz w:val="28"/>
          <w:szCs w:val="28"/>
        </w:rPr>
        <w:t>ноября</w:t>
      </w:r>
      <w:r w:rsidR="00401182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>2021</w:t>
      </w:r>
      <w:r w:rsidR="00401182">
        <w:rPr>
          <w:sz w:val="28"/>
          <w:szCs w:val="28"/>
        </w:rPr>
        <w:t xml:space="preserve"> года в 11</w:t>
      </w:r>
      <w:r w:rsidRPr="000A2596">
        <w:rPr>
          <w:sz w:val="28"/>
          <w:szCs w:val="28"/>
        </w:rPr>
        <w:t xml:space="preserve">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5. Замечания и предложения по проекту </w:t>
      </w:r>
      <w:r w:rsidR="00D66019">
        <w:rPr>
          <w:sz w:val="28"/>
          <w:szCs w:val="28"/>
        </w:rPr>
        <w:t xml:space="preserve">решения Совета депутатов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>
        <w:rPr>
          <w:sz w:val="28"/>
          <w:szCs w:val="28"/>
        </w:rPr>
        <w:t xml:space="preserve"> муниципального образования «О внесении изменений и дополнений в Устав</w:t>
      </w:r>
      <w:r w:rsidR="00D66019" w:rsidRPr="000A2596">
        <w:rPr>
          <w:sz w:val="28"/>
          <w:szCs w:val="28"/>
        </w:rPr>
        <w:t xml:space="preserve">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sz w:val="28"/>
          <w:szCs w:val="28"/>
        </w:rPr>
        <w:t>»</w:t>
      </w:r>
      <w:r w:rsidR="00F749E1">
        <w:rPr>
          <w:sz w:val="28"/>
          <w:szCs w:val="28"/>
        </w:rPr>
        <w:t xml:space="preserve"> направлять до </w:t>
      </w:r>
      <w:r w:rsidR="00D66019">
        <w:rPr>
          <w:sz w:val="28"/>
          <w:szCs w:val="28"/>
        </w:rPr>
        <w:t>29 ноября</w:t>
      </w:r>
      <w:r w:rsidR="00401182">
        <w:rPr>
          <w:sz w:val="28"/>
          <w:szCs w:val="28"/>
        </w:rPr>
        <w:t xml:space="preserve"> </w:t>
      </w:r>
      <w:r w:rsidR="00783D9A">
        <w:rPr>
          <w:sz w:val="28"/>
          <w:szCs w:val="28"/>
        </w:rPr>
        <w:t xml:space="preserve">2021 </w:t>
      </w:r>
      <w:r w:rsidRPr="000A2596">
        <w:rPr>
          <w:sz w:val="28"/>
          <w:szCs w:val="28"/>
        </w:rPr>
        <w:t xml:space="preserve">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5911BC">
        <w:rPr>
          <w:sz w:val="28"/>
          <w:szCs w:val="28"/>
        </w:rPr>
        <w:t xml:space="preserve">  по телефону: (84566) 6-71-86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83769"/>
    <w:rsid w:val="00097C8B"/>
    <w:rsid w:val="000A2596"/>
    <w:rsid w:val="000A3874"/>
    <w:rsid w:val="000D20AA"/>
    <w:rsid w:val="0012000B"/>
    <w:rsid w:val="00124CC8"/>
    <w:rsid w:val="00126BCA"/>
    <w:rsid w:val="00140E24"/>
    <w:rsid w:val="00146425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1182"/>
    <w:rsid w:val="00402416"/>
    <w:rsid w:val="00404EBE"/>
    <w:rsid w:val="00405650"/>
    <w:rsid w:val="00405AC5"/>
    <w:rsid w:val="00425D94"/>
    <w:rsid w:val="0043134A"/>
    <w:rsid w:val="004926FD"/>
    <w:rsid w:val="00495968"/>
    <w:rsid w:val="0049632C"/>
    <w:rsid w:val="004A1257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11BC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F1298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1682"/>
    <w:rsid w:val="00773DE5"/>
    <w:rsid w:val="00782A2D"/>
    <w:rsid w:val="00783D9A"/>
    <w:rsid w:val="007925E1"/>
    <w:rsid w:val="007A183E"/>
    <w:rsid w:val="007A7FD8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3931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062"/>
    <w:rsid w:val="00A7712A"/>
    <w:rsid w:val="00A77C30"/>
    <w:rsid w:val="00A8676B"/>
    <w:rsid w:val="00A94869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B2281"/>
    <w:rsid w:val="00BD37E8"/>
    <w:rsid w:val="00BD3A87"/>
    <w:rsid w:val="00BD3B2F"/>
    <w:rsid w:val="00BD4862"/>
    <w:rsid w:val="00BF443F"/>
    <w:rsid w:val="00C0364B"/>
    <w:rsid w:val="00C0696A"/>
    <w:rsid w:val="00C17316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66019"/>
    <w:rsid w:val="00D8147A"/>
    <w:rsid w:val="00D91253"/>
    <w:rsid w:val="00DB5937"/>
    <w:rsid w:val="00DC0DA4"/>
    <w:rsid w:val="00DD5CE0"/>
    <w:rsid w:val="00DD6595"/>
    <w:rsid w:val="00DE1FE7"/>
    <w:rsid w:val="00DE68EB"/>
    <w:rsid w:val="00E057D7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C0B85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2721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2021-08-16T11:17:00Z</cp:lastPrinted>
  <dcterms:created xsi:type="dcterms:W3CDTF">2021-10-28T07:52:00Z</dcterms:created>
  <dcterms:modified xsi:type="dcterms:W3CDTF">2021-10-28T07:58:00Z</dcterms:modified>
</cp:coreProperties>
</file>